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65" w:rsidRDefault="00401965" w:rsidP="00401965">
      <w:pPr>
        <w:rPr>
          <w:rFonts w:ascii="Georgia" w:hAnsi="Georgia"/>
        </w:rPr>
      </w:pPr>
    </w:p>
    <w:p w:rsidR="00401965" w:rsidRDefault="00401965" w:rsidP="00401965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0;margin-top:.15pt;width:472.1pt;height:35.35pt;z-index:251660288" fillcolor="#4bacc6 [3208]" strokecolor="#4bacc6 [3208]" strokeweight="10pt">
            <v:stroke linestyle="thinThin"/>
            <v:shadow color="#868686"/>
            <v:textbox>
              <w:txbxContent>
                <w:p w:rsidR="00401965" w:rsidRPr="0055288C" w:rsidRDefault="00401965" w:rsidP="00401965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10.3. Granting of a new or the renewal of Tricycle Franchise Certification</w:t>
                  </w:r>
                </w:p>
              </w:txbxContent>
            </v:textbox>
          </v:rect>
        </w:pict>
      </w:r>
    </w:p>
    <w:p w:rsidR="00401965" w:rsidRDefault="00401965" w:rsidP="00401965">
      <w:pPr>
        <w:rPr>
          <w:rFonts w:ascii="Georgia" w:hAnsi="Georgia"/>
        </w:rPr>
      </w:pPr>
    </w:p>
    <w:p w:rsidR="00401965" w:rsidRDefault="00401965" w:rsidP="00401965">
      <w:pPr>
        <w:rPr>
          <w:rFonts w:ascii="Georgia" w:hAnsi="Georgia"/>
        </w:rPr>
      </w:pP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Franchise on Tricycles is given by the Municipal government to tricycle </w:t>
      </w:r>
      <w:r>
        <w:rPr>
          <w:rFonts w:ascii="Georgia" w:hAnsi="Georgia"/>
        </w:rPr>
        <w:tab/>
        <w:t xml:space="preserve">owners/operators to operate as a means of livelihood and/or additional income. The </w:t>
      </w:r>
      <w:r>
        <w:rPr>
          <w:rFonts w:ascii="Georgia" w:hAnsi="Georgia"/>
        </w:rPr>
        <w:tab/>
        <w:t>franchise is renewable every two (2) years.</w:t>
      </w: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Tricycle owners/drivers/operators</w:t>
      </w: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401965" w:rsidRDefault="00401965" w:rsidP="00401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Official receipt LTO (photocopy)</w:t>
      </w:r>
    </w:p>
    <w:p w:rsidR="00401965" w:rsidRDefault="00401965" w:rsidP="00401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Certificate of registration</w:t>
      </w:r>
    </w:p>
    <w:p w:rsidR="00401965" w:rsidRDefault="00401965" w:rsidP="00401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Community Tax certificate</w:t>
      </w:r>
    </w:p>
    <w:p w:rsidR="00401965" w:rsidRPr="003839F7" w:rsidRDefault="00401965" w:rsidP="00401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FEES/CHARGES:   P</w:t>
      </w: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45 minutes</w:t>
      </w:r>
    </w:p>
    <w:p w:rsidR="00401965" w:rsidRDefault="00401965" w:rsidP="00401965">
      <w:pPr>
        <w:spacing w:after="0" w:line="240" w:lineRule="auto"/>
        <w:jc w:val="both"/>
        <w:rPr>
          <w:rFonts w:ascii="Georgia" w:hAnsi="Georgia"/>
        </w:rPr>
      </w:pPr>
    </w:p>
    <w:p w:rsidR="00401965" w:rsidRDefault="00401965" w:rsidP="00401965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p w:rsidR="00401965" w:rsidRPr="00363B31" w:rsidRDefault="00401965" w:rsidP="00401965">
      <w:pPr>
        <w:spacing w:after="0" w:line="240" w:lineRule="auto"/>
        <w:jc w:val="both"/>
        <w:rPr>
          <w:rFonts w:ascii="Georgia" w:hAnsi="Georgia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620"/>
        <w:gridCol w:w="2538"/>
      </w:tblGrid>
      <w:tr w:rsidR="00401965" w:rsidTr="009F4CC9">
        <w:tc>
          <w:tcPr>
            <w:tcW w:w="3078" w:type="dxa"/>
          </w:tcPr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620" w:type="dxa"/>
          </w:tcPr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538" w:type="dxa"/>
          </w:tcPr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401965" w:rsidTr="009F4CC9">
        <w:tc>
          <w:tcPr>
            <w:tcW w:w="3078" w:type="dxa"/>
          </w:tcPr>
          <w:p w:rsidR="00401965" w:rsidRPr="00495536" w:rsidRDefault="00401965" w:rsidP="009F4CC9">
            <w:pPr>
              <w:pStyle w:val="ListParagraph"/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1. Submit to the MTO all the requirements for the new/renewal of tricycle franchise </w:t>
            </w:r>
          </w:p>
        </w:tc>
        <w:tc>
          <w:tcPr>
            <w:tcW w:w="2340" w:type="dxa"/>
          </w:tcPr>
          <w:p w:rsidR="00401965" w:rsidRDefault="00401965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Secures and verifies submitted requirements</w:t>
            </w:r>
          </w:p>
        </w:tc>
        <w:tc>
          <w:tcPr>
            <w:tcW w:w="1620" w:type="dxa"/>
          </w:tcPr>
          <w:p w:rsidR="00401965" w:rsidRDefault="00401965" w:rsidP="009F4CC9">
            <w:pPr>
              <w:jc w:val="center"/>
              <w:rPr>
                <w:rFonts w:ascii="Georgia" w:hAnsi="Georgia"/>
              </w:rPr>
            </w:pPr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538" w:type="dxa"/>
          </w:tcPr>
          <w:p w:rsidR="00401965" w:rsidRDefault="00401965" w:rsidP="009F4CC9">
            <w:pPr>
              <w:jc w:val="both"/>
              <w:rPr>
                <w:rFonts w:ascii="Georgia" w:hAnsi="Georgia"/>
              </w:rPr>
            </w:pPr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  <w:tr w:rsidR="00401965" w:rsidTr="009F4CC9">
        <w:trPr>
          <w:trHeight w:val="1277"/>
        </w:trPr>
        <w:tc>
          <w:tcPr>
            <w:tcW w:w="3078" w:type="dxa"/>
            <w:tcBorders>
              <w:bottom w:val="single" w:sz="4" w:space="0" w:color="auto"/>
            </w:tcBorders>
          </w:tcPr>
          <w:p w:rsidR="00401965" w:rsidRPr="002C75BE" w:rsidRDefault="00401965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 Pay at the MTO the corresponding fee. Ask for official receipt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01965" w:rsidRDefault="00401965" w:rsidP="009F4CC9">
            <w:pPr>
              <w:jc w:val="both"/>
              <w:rPr>
                <w:rFonts w:ascii="Georgia" w:hAnsi="Georgia"/>
              </w:rPr>
            </w:pPr>
          </w:p>
          <w:p w:rsidR="00401965" w:rsidRDefault="00401965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01965" w:rsidRDefault="00401965" w:rsidP="009F4CC9">
            <w:pPr>
              <w:jc w:val="center"/>
              <w:rPr>
                <w:rFonts w:ascii="Georgia" w:hAnsi="Georgia"/>
              </w:rPr>
            </w:pPr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401965" w:rsidRDefault="00401965" w:rsidP="009F4CC9">
            <w:pPr>
              <w:jc w:val="both"/>
              <w:rPr>
                <w:rFonts w:ascii="Georgia" w:hAnsi="Georgia"/>
              </w:rPr>
            </w:pPr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</w:p>
        </w:tc>
      </w:tr>
      <w:tr w:rsidR="00401965" w:rsidTr="009F4CC9">
        <w:trPr>
          <w:trHeight w:val="129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401965" w:rsidRDefault="00401965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3. Wait for the preparation of the new/renewal of franchise. Submit the MTOP to the mayor’s office for approval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01965" w:rsidRDefault="00401965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Prepares papers for new/renewal. Advises client to bring the MTOP to Mayor’s Office for signature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01965" w:rsidRDefault="00401965" w:rsidP="009F4CC9">
            <w:pPr>
              <w:jc w:val="center"/>
              <w:rPr>
                <w:rFonts w:ascii="Georgia" w:hAnsi="Georgia"/>
              </w:rPr>
            </w:pPr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25 minutes 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401965" w:rsidRDefault="00401965" w:rsidP="009F4CC9">
            <w:pPr>
              <w:jc w:val="center"/>
              <w:rPr>
                <w:rFonts w:ascii="Georgia" w:hAnsi="Georgia"/>
              </w:rPr>
            </w:pPr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  <w:tr w:rsidR="00401965" w:rsidTr="009F4CC9">
        <w:trPr>
          <w:trHeight w:val="135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401965" w:rsidRDefault="00401965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4. Receive the duly approved new/renewal franchise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01965" w:rsidRDefault="00401965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Releases tricycle franchise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Armeda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Manlapaz</w:t>
            </w:r>
            <w:proofErr w:type="spellEnd"/>
          </w:p>
          <w:p w:rsidR="00401965" w:rsidRDefault="00401965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Blesilda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Bagalihog</w:t>
            </w:r>
            <w:proofErr w:type="spellEnd"/>
          </w:p>
        </w:tc>
      </w:tr>
    </w:tbl>
    <w:p w:rsidR="00135551" w:rsidRDefault="007073FD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D69"/>
    <w:multiLevelType w:val="hybridMultilevel"/>
    <w:tmpl w:val="0A38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965"/>
    <w:rsid w:val="00006FBC"/>
    <w:rsid w:val="00401965"/>
    <w:rsid w:val="007073FD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965"/>
    <w:pPr>
      <w:ind w:left="720"/>
      <w:contextualSpacing/>
    </w:pPr>
  </w:style>
  <w:style w:type="table" w:styleId="TableGrid">
    <w:name w:val="Table Grid"/>
    <w:basedOn w:val="TableNormal"/>
    <w:uiPriority w:val="59"/>
    <w:rsid w:val="00401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2013-03-11T01:24:00Z</dcterms:created>
  <dcterms:modified xsi:type="dcterms:W3CDTF">2013-03-11T01:24:00Z</dcterms:modified>
</cp:coreProperties>
</file>